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AA" w:rsidRPr="00A06F1C" w:rsidRDefault="00A06F1C" w:rsidP="00CD4319">
      <w:pPr>
        <w:spacing w:line="660" w:lineRule="exact"/>
        <w:jc w:val="center"/>
        <w:rPr>
          <w:rStyle w:val="a3"/>
          <w:rFonts w:ascii="方正小标宋简体" w:eastAsia="方正小标宋简体" w:hAnsi="微软雅黑"/>
          <w:b w:val="0"/>
          <w:sz w:val="44"/>
          <w:szCs w:val="44"/>
          <w:shd w:val="clear" w:color="auto" w:fill="FFFFFF"/>
        </w:rPr>
      </w:pPr>
      <w:r w:rsidRPr="00A06F1C">
        <w:rPr>
          <w:rStyle w:val="a3"/>
          <w:rFonts w:ascii="方正小标宋简体" w:eastAsia="方正小标宋简体" w:hAnsi="微软雅黑" w:hint="eastAsia"/>
          <w:b w:val="0"/>
          <w:sz w:val="44"/>
          <w:szCs w:val="44"/>
          <w:shd w:val="clear" w:color="auto" w:fill="FFFFFF"/>
        </w:rPr>
        <w:t>公务员录用体检通用标准 (试行)</w:t>
      </w:r>
    </w:p>
    <w:p w:rsid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rPr>
          <w:rFonts w:ascii="仿宋_GB2312" w:eastAsia="仿宋_GB2312" w:hAnsi="微软雅黑"/>
          <w:sz w:val="32"/>
          <w:szCs w:val="32"/>
        </w:rPr>
      </w:pP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bookmarkStart w:id="0" w:name="_GoBack"/>
      <w:bookmarkEnd w:id="0"/>
      <w:r w:rsidRPr="00A06F1C">
        <w:rPr>
          <w:rFonts w:ascii="仿宋_GB2312" w:eastAsia="仿宋_GB2312" w:hAnsi="微软雅黑" w:hint="eastAsia"/>
          <w:sz w:val="32"/>
          <w:szCs w:val="32"/>
        </w:rPr>
        <w:t>第一条 风湿性心脏病、心肌病、冠心病、先天性心脏病等器质性心脏病，不合格。先天性心脏病不需手术者或经手术治愈者，合格。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遇有下列情况之一的，排除病理性改变，合格：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(</w:t>
      </w:r>
      <w:proofErr w:type="gramStart"/>
      <w:r w:rsidRPr="00A06F1C">
        <w:rPr>
          <w:rFonts w:ascii="仿宋_GB2312" w:eastAsia="仿宋_GB2312" w:hAnsi="微软雅黑" w:hint="eastAsia"/>
          <w:sz w:val="32"/>
          <w:szCs w:val="32"/>
        </w:rPr>
        <w:t>一</w:t>
      </w:r>
      <w:proofErr w:type="gramEnd"/>
      <w:r w:rsidRPr="00A06F1C">
        <w:rPr>
          <w:rFonts w:ascii="仿宋_GB2312" w:eastAsia="仿宋_GB2312" w:hAnsi="微软雅黑" w:hint="eastAsia"/>
          <w:sz w:val="32"/>
          <w:szCs w:val="32"/>
        </w:rPr>
        <w:t>)心脏听诊有杂音;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(二)频发期前收缩;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(三)心率每分钟小于50次或大于110次;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(四)心电图有异常的其他情况。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第二条 血压在下列范围内，合格：收缩压小于140mmHg;舒张压小于90mmHg。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第三条 血液系统疾病，不合格。单纯性缺铁性贫血，血红蛋白男性高于90g/L、女性高于80g/L，合格。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第四条 结核病不合格。但下列情况合格：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(</w:t>
      </w:r>
      <w:proofErr w:type="gramStart"/>
      <w:r w:rsidRPr="00A06F1C">
        <w:rPr>
          <w:rFonts w:ascii="仿宋_GB2312" w:eastAsia="仿宋_GB2312" w:hAnsi="微软雅黑" w:hint="eastAsia"/>
          <w:sz w:val="32"/>
          <w:szCs w:val="32"/>
        </w:rPr>
        <w:t>一</w:t>
      </w:r>
      <w:proofErr w:type="gramEnd"/>
      <w:r w:rsidRPr="00A06F1C">
        <w:rPr>
          <w:rFonts w:ascii="仿宋_GB2312" w:eastAsia="仿宋_GB2312" w:hAnsi="微软雅黑" w:hint="eastAsia"/>
          <w:sz w:val="32"/>
          <w:szCs w:val="32"/>
        </w:rPr>
        <w:t>)原发性肺结核、继发性肺结核、结核性胸膜炎，临床治愈后稳定1年无变化者;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(二)肺外结核病：肾结核、骨结核、腹膜结核、淋巴结核等，临床治愈后2年无复发，经专科医院检查无变化者。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第五条 慢性支气管炎伴阻塞性肺气肿、支气管扩张、支气管哮喘，不合格。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lastRenderedPageBreak/>
        <w:t>第六条 慢性胰腺炎、溃疡性结肠炎、克罗恩病等严重慢性消化系统疾病，不合格。胃次全切除术后无严重并发症者，合格。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第七条 各种急慢性肝炎及肝硬化，不合格。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第八条 恶性肿瘤，不合格。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第九条 肾炎、慢性肾盂肾炎、多囊肾、肾功能不全，不合格。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第十一条 有癫痫病史、精神病史、癔病史、夜游症、严重的神经官能症(经常头痛头晕、失眠、记忆力明显下降等)，精神活性物质滥用和依赖者，不合格。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第十三条 晚期血吸虫病，晚期血丝虫病兼有橡皮肿或有乳糜尿，不合格。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第十四条 颅骨缺损、颅内异物存留、颅脑畸形、脑外伤后综合征，不合格。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第十五条 严重的慢性骨髓炎，不合格。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lastRenderedPageBreak/>
        <w:t>第十六条 三度单纯性甲状腺肿，不合格。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第十七条 有梗阻的胆结石或泌尿系结石，不合格。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第十八条 淋病、梅毒、软下疳、性病性淋巴肉芽肿、尖锐湿疣、生殖器疱疹，艾滋病，不合格。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第十九条 双眼矫正视力均低于4.8(小数视力0.6)，一眼失明另一眼矫正视力低于4.9(小数视力0.8)，有明显视功能损害眼病者，不合格。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第二十条 双耳均有听力障碍，在使用人工听觉装置情况下，双耳在3米以内</w:t>
      </w:r>
      <w:proofErr w:type="gramStart"/>
      <w:r w:rsidRPr="00A06F1C">
        <w:rPr>
          <w:rFonts w:ascii="仿宋_GB2312" w:eastAsia="仿宋_GB2312" w:hAnsi="微软雅黑" w:hint="eastAsia"/>
          <w:sz w:val="32"/>
          <w:szCs w:val="32"/>
        </w:rPr>
        <w:t>耳语仍</w:t>
      </w:r>
      <w:proofErr w:type="gramEnd"/>
      <w:r w:rsidRPr="00A06F1C">
        <w:rPr>
          <w:rFonts w:ascii="仿宋_GB2312" w:eastAsia="仿宋_GB2312" w:hAnsi="微软雅黑" w:hint="eastAsia"/>
          <w:sz w:val="32"/>
          <w:szCs w:val="32"/>
        </w:rPr>
        <w:t>听不见者，不合格。</w:t>
      </w:r>
    </w:p>
    <w:p w:rsidR="00A06F1C" w:rsidRP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06F1C">
        <w:rPr>
          <w:rFonts w:ascii="仿宋_GB2312" w:eastAsia="仿宋_GB2312" w:hAnsi="微软雅黑" w:hint="eastAsia"/>
          <w:sz w:val="32"/>
          <w:szCs w:val="32"/>
        </w:rPr>
        <w:t>第二十一条 未纳入体检标准，影响正常履行职责的其他严重疾病，不合格。</w:t>
      </w:r>
    </w:p>
    <w:p w:rsidR="00A06F1C" w:rsidRPr="00A06F1C" w:rsidRDefault="00A06F1C" w:rsidP="00CD4319">
      <w:pPr>
        <w:spacing w:line="560" w:lineRule="exact"/>
      </w:pPr>
    </w:p>
    <w:sectPr w:rsidR="00A06F1C" w:rsidRPr="00A06F1C" w:rsidSect="00B2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8B" w:rsidRDefault="005F438B" w:rsidP="00671E74">
      <w:r>
        <w:separator/>
      </w:r>
    </w:p>
  </w:endnote>
  <w:endnote w:type="continuationSeparator" w:id="0">
    <w:p w:rsidR="005F438B" w:rsidRDefault="005F438B" w:rsidP="0067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8B" w:rsidRDefault="005F438B" w:rsidP="00671E74">
      <w:r>
        <w:separator/>
      </w:r>
    </w:p>
  </w:footnote>
  <w:footnote w:type="continuationSeparator" w:id="0">
    <w:p w:rsidR="005F438B" w:rsidRDefault="005F438B" w:rsidP="00671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02C"/>
    <w:rsid w:val="00131007"/>
    <w:rsid w:val="0025502C"/>
    <w:rsid w:val="005F438B"/>
    <w:rsid w:val="00671E74"/>
    <w:rsid w:val="00A06F1C"/>
    <w:rsid w:val="00B27C9F"/>
    <w:rsid w:val="00B853AA"/>
    <w:rsid w:val="00CD4319"/>
    <w:rsid w:val="00D3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F1C"/>
    <w:rPr>
      <w:b/>
      <w:bCs/>
    </w:rPr>
  </w:style>
  <w:style w:type="paragraph" w:styleId="a4">
    <w:name w:val="Normal (Web)"/>
    <w:basedOn w:val="a"/>
    <w:uiPriority w:val="99"/>
    <w:semiHidden/>
    <w:unhideWhenUsed/>
    <w:rsid w:val="00A06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7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1E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1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1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884</Characters>
  <Application>Microsoft Office Word</Application>
  <DocSecurity>0</DocSecurity>
  <Lines>7</Lines>
  <Paragraphs>2</Paragraphs>
  <ScaleCrop>false</ScaleCrop>
  <Company>Hewlett-Packard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</dc:creator>
  <cp:keywords/>
  <dc:description/>
  <cp:lastModifiedBy>王晓晨</cp:lastModifiedBy>
  <cp:revision>4</cp:revision>
  <cp:lastPrinted>2023-03-10T06:15:00Z</cp:lastPrinted>
  <dcterms:created xsi:type="dcterms:W3CDTF">2021-11-12T02:56:00Z</dcterms:created>
  <dcterms:modified xsi:type="dcterms:W3CDTF">2023-03-10T06:15:00Z</dcterms:modified>
</cp:coreProperties>
</file>